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976585">
        <w:rPr>
          <w:szCs w:val="24"/>
        </w:rPr>
        <w:t>install a new sign, non-illuminated with painted acrylic letters mounted to the existing silver sign band and to install logos on the entrance doors at 306 South New Street (Sagra Beans)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7707A9" w:rsidRDefault="007707A9"/>
    <w:p w:rsidR="007707A9" w:rsidRDefault="007707A9"/>
    <w:p w:rsidR="007707A9" w:rsidRDefault="007707A9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C7E0B" w:rsidRPr="00DE6FE2" w:rsidRDefault="007176D5" w:rsidP="00D9160E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D72DF5">
        <w:rPr>
          <w:noProof/>
          <w:szCs w:val="24"/>
        </w:rPr>
        <w:t>7</w:t>
      </w:r>
      <w:r w:rsidR="00F72CD9">
        <w:rPr>
          <w:noProof/>
          <w:szCs w:val="24"/>
        </w:rPr>
        <w:t>1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4B2353">
        <w:rPr>
          <w:szCs w:val="24"/>
        </w:rPr>
        <w:t xml:space="preserve">install a </w:t>
      </w:r>
      <w:r w:rsidR="00F72CD9">
        <w:rPr>
          <w:szCs w:val="24"/>
        </w:rPr>
        <w:t xml:space="preserve">new sign, non-illuminated with painted acrylic letters mounted to the existing silver sign band and to install </w:t>
      </w:r>
      <w:r w:rsidR="00F91850">
        <w:rPr>
          <w:szCs w:val="24"/>
        </w:rPr>
        <w:t xml:space="preserve">vinyl </w:t>
      </w:r>
      <w:r w:rsidR="00F72CD9">
        <w:rPr>
          <w:szCs w:val="24"/>
        </w:rPr>
        <w:t xml:space="preserve">logos on the entrance doors </w:t>
      </w:r>
      <w:r w:rsidR="004B2353">
        <w:rPr>
          <w:szCs w:val="24"/>
        </w:rPr>
        <w:t xml:space="preserve">at 306 South New </w:t>
      </w:r>
      <w:r w:rsidR="00F72CD9">
        <w:rPr>
          <w:szCs w:val="24"/>
        </w:rPr>
        <w:t>Street (Sagra Beans</w:t>
      </w:r>
      <w:r w:rsidR="004B2353">
        <w:rPr>
          <w:szCs w:val="24"/>
        </w:rPr>
        <w:t>)</w:t>
      </w:r>
      <w:r w:rsidR="0023717B">
        <w:rPr>
          <w:szCs w:val="24"/>
        </w:rPr>
        <w:t>.</w:t>
      </w: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4B2353">
        <w:rPr>
          <w:szCs w:val="24"/>
        </w:rPr>
        <w:t>Greenway 1, Inc.; APEX Management / Valley Wide Signs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6CAE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B90D17" w:rsidRPr="0023717B" w:rsidRDefault="00D9160E" w:rsidP="00B90D17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 xml:space="preserve">Mr. </w:t>
      </w:r>
      <w:r w:rsidR="00B90D17">
        <w:rPr>
          <w:noProof/>
          <w:szCs w:val="24"/>
        </w:rPr>
        <w:t>Lader</w:t>
      </w:r>
      <w:r w:rsidR="00E41AC2" w:rsidRPr="0023717B">
        <w:rPr>
          <w:noProof/>
          <w:szCs w:val="24"/>
        </w:rPr>
        <w:t xml:space="preserve">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Pr="0023717B">
        <w:rPr>
          <w:noProof/>
          <w:szCs w:val="24"/>
        </w:rPr>
        <w:t>M</w:t>
      </w:r>
      <w:r w:rsidR="00B90D17">
        <w:rPr>
          <w:noProof/>
          <w:szCs w:val="24"/>
        </w:rPr>
        <w:t>s.</w:t>
      </w:r>
      <w:r w:rsidR="000F29AC">
        <w:rPr>
          <w:noProof/>
          <w:szCs w:val="24"/>
        </w:rPr>
        <w:t xml:space="preserve"> </w:t>
      </w:r>
      <w:r w:rsidR="0023717B" w:rsidRPr="0023717B">
        <w:rPr>
          <w:noProof/>
          <w:szCs w:val="24"/>
        </w:rPr>
        <w:t>S</w:t>
      </w:r>
      <w:r w:rsidR="00B90D17">
        <w:rPr>
          <w:noProof/>
          <w:szCs w:val="24"/>
        </w:rPr>
        <w:t>tarbuck</w:t>
      </w:r>
      <w:r w:rsidR="0036178E" w:rsidRPr="0023717B">
        <w:rPr>
          <w:noProof/>
          <w:szCs w:val="24"/>
        </w:rPr>
        <w:t xml:space="preserve"> </w:t>
      </w:r>
      <w:r w:rsidR="0086046C" w:rsidRPr="0023717B">
        <w:rPr>
          <w:szCs w:val="24"/>
        </w:rPr>
        <w:t xml:space="preserve">adopted the proposal that City Council issue a Certificate of Appropriateness for the proposed work as </w:t>
      </w:r>
      <w:r w:rsidR="00F7533C" w:rsidRPr="0023717B">
        <w:rPr>
          <w:szCs w:val="24"/>
        </w:rPr>
        <w:t>presented</w:t>
      </w:r>
      <w:r w:rsidR="006029A6" w:rsidRPr="0023717B">
        <w:rPr>
          <w:szCs w:val="24"/>
        </w:rPr>
        <w:t xml:space="preserve"> (</w:t>
      </w:r>
      <w:r w:rsidR="009979DC" w:rsidRPr="0023717B">
        <w:rPr>
          <w:szCs w:val="24"/>
        </w:rPr>
        <w:t>with modifications</w:t>
      </w:r>
      <w:r w:rsidR="006029A6" w:rsidRPr="0023717B">
        <w:rPr>
          <w:szCs w:val="24"/>
        </w:rPr>
        <w:t>)</w:t>
      </w:r>
      <w:r w:rsidR="00F7533C" w:rsidRPr="0023717B">
        <w:rPr>
          <w:szCs w:val="24"/>
        </w:rPr>
        <w:t xml:space="preserve"> </w:t>
      </w:r>
      <w:r w:rsidR="0086046C" w:rsidRPr="0023717B">
        <w:rPr>
          <w:szCs w:val="24"/>
        </w:rPr>
        <w:t>described herein</w:t>
      </w:r>
      <w:r w:rsidR="00694B1E" w:rsidRPr="0023717B">
        <w:rPr>
          <w:szCs w:val="24"/>
        </w:rPr>
        <w:t>:</w:t>
      </w:r>
      <w:r w:rsidR="00E43F3F" w:rsidRPr="0023717B">
        <w:rPr>
          <w:szCs w:val="24"/>
        </w:rPr>
        <w:t xml:space="preserve"> </w:t>
      </w:r>
    </w:p>
    <w:p w:rsidR="00B90D17" w:rsidRPr="00356F3D" w:rsidRDefault="00B90D17" w:rsidP="00B90D17">
      <w:pPr>
        <w:rPr>
          <w:szCs w:val="24"/>
        </w:rPr>
      </w:pPr>
    </w:p>
    <w:p w:rsidR="00B90D17" w:rsidRPr="00356F3D" w:rsidRDefault="00B90D17" w:rsidP="00B90D17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356F3D">
        <w:rPr>
          <w:szCs w:val="24"/>
        </w:rPr>
        <w:t>The proposal to install new building signage was presented by Tr</w:t>
      </w:r>
      <w:r w:rsidR="00356F3D">
        <w:rPr>
          <w:szCs w:val="24"/>
        </w:rPr>
        <w:t>a</w:t>
      </w:r>
      <w:r w:rsidR="009B715B">
        <w:rPr>
          <w:szCs w:val="24"/>
        </w:rPr>
        <w:t>cy Yadush and Brian Rodenbach</w:t>
      </w:r>
      <w:r w:rsidR="00356F3D">
        <w:rPr>
          <w:bCs/>
          <w:szCs w:val="24"/>
        </w:rPr>
        <w:t>.</w:t>
      </w:r>
    </w:p>
    <w:p w:rsidR="00B90D17" w:rsidRPr="00356F3D" w:rsidRDefault="00356F3D" w:rsidP="00B90D17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>New signage at the sign band includes</w:t>
      </w:r>
      <w:r w:rsidR="00B90D17" w:rsidRPr="00356F3D">
        <w:rPr>
          <w:szCs w:val="24"/>
        </w:rPr>
        <w:t>:</w:t>
      </w:r>
      <w:r w:rsidR="00B90D17" w:rsidRPr="00356F3D">
        <w:rPr>
          <w:b/>
          <w:szCs w:val="24"/>
        </w:rPr>
        <w:t xml:space="preserve"> </w:t>
      </w:r>
    </w:p>
    <w:p w:rsidR="00F91850" w:rsidRDefault="00356F3D" w:rsidP="00356F3D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356F3D">
        <w:rPr>
          <w:bCs/>
          <w:szCs w:val="24"/>
        </w:rPr>
        <w:t xml:space="preserve">3/8” thick acrylic letters painted in silver color on high-bond tape mounted to 2” deep </w:t>
      </w:r>
      <w:r>
        <w:rPr>
          <w:bCs/>
          <w:szCs w:val="24"/>
        </w:rPr>
        <w:t>“</w:t>
      </w:r>
      <w:r w:rsidR="00F91850">
        <w:rPr>
          <w:bCs/>
          <w:szCs w:val="24"/>
        </w:rPr>
        <w:t>shoebox top</w:t>
      </w:r>
      <w:r>
        <w:rPr>
          <w:bCs/>
          <w:szCs w:val="24"/>
        </w:rPr>
        <w:t xml:space="preserve">” </w:t>
      </w:r>
      <w:r w:rsidRPr="00356F3D">
        <w:rPr>
          <w:bCs/>
          <w:szCs w:val="24"/>
        </w:rPr>
        <w:t xml:space="preserve">sign panel; background color </w:t>
      </w:r>
      <w:r w:rsidR="00F91850">
        <w:rPr>
          <w:bCs/>
          <w:szCs w:val="24"/>
        </w:rPr>
        <w:t>is “black aluminum”</w:t>
      </w:r>
    </w:p>
    <w:p w:rsidR="00F91850" w:rsidRDefault="00F91850" w:rsidP="00F9185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>l</w:t>
      </w:r>
      <w:r w:rsidR="00356F3D" w:rsidRPr="00356F3D">
        <w:rPr>
          <w:bCs/>
          <w:szCs w:val="24"/>
        </w:rPr>
        <w:t xml:space="preserve">etters spell out company name “sagra beans” in all lower case serif lettering with slogan “COFFEE HOUSE &amp; ROASTERY” in smaller all capital, sans serif lettering centered beneath company name and </w:t>
      </w:r>
      <w:r>
        <w:rPr>
          <w:bCs/>
          <w:szCs w:val="24"/>
        </w:rPr>
        <w:t xml:space="preserve">separated by </w:t>
      </w:r>
      <w:r w:rsidR="009B715B">
        <w:rPr>
          <w:bCs/>
          <w:szCs w:val="24"/>
        </w:rPr>
        <w:t xml:space="preserve">thin </w:t>
      </w:r>
      <w:r>
        <w:rPr>
          <w:bCs/>
          <w:szCs w:val="24"/>
        </w:rPr>
        <w:t xml:space="preserve">horizontal line; </w:t>
      </w:r>
      <w:r w:rsidRPr="00F91850">
        <w:rPr>
          <w:bCs/>
          <w:szCs w:val="24"/>
        </w:rPr>
        <w:t>o</w:t>
      </w:r>
      <w:r w:rsidR="00356F3D" w:rsidRPr="00F91850">
        <w:rPr>
          <w:bCs/>
          <w:szCs w:val="24"/>
        </w:rPr>
        <w:t>verall dimensions of proposed</w:t>
      </w:r>
      <w:r>
        <w:rPr>
          <w:bCs/>
          <w:szCs w:val="24"/>
        </w:rPr>
        <w:t xml:space="preserve"> sign </w:t>
      </w:r>
      <w:r w:rsidR="002F1706">
        <w:rPr>
          <w:bCs/>
          <w:szCs w:val="24"/>
        </w:rPr>
        <w:t xml:space="preserve">panel </w:t>
      </w:r>
      <w:r>
        <w:rPr>
          <w:bCs/>
          <w:szCs w:val="24"/>
        </w:rPr>
        <w:t>are 144” wide x 28” tall</w:t>
      </w:r>
    </w:p>
    <w:p w:rsidR="00F91850" w:rsidRPr="00F91850" w:rsidRDefault="00F91850" w:rsidP="00F91850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 w:rsidRPr="00F91850">
        <w:rPr>
          <w:bCs/>
          <w:szCs w:val="24"/>
        </w:rPr>
        <w:t xml:space="preserve">sign </w:t>
      </w:r>
      <w:r>
        <w:rPr>
          <w:bCs/>
          <w:szCs w:val="24"/>
        </w:rPr>
        <w:t xml:space="preserve">panel </w:t>
      </w:r>
      <w:r w:rsidRPr="00F91850">
        <w:rPr>
          <w:bCs/>
          <w:szCs w:val="24"/>
        </w:rPr>
        <w:t xml:space="preserve">to be centered vertically within 36” high sign band </w:t>
      </w:r>
      <w:r w:rsidR="002F1706">
        <w:rPr>
          <w:bCs/>
          <w:szCs w:val="24"/>
        </w:rPr>
        <w:t xml:space="preserve">on existing building </w:t>
      </w:r>
      <w:r w:rsidRPr="00F91850">
        <w:rPr>
          <w:bCs/>
          <w:szCs w:val="24"/>
        </w:rPr>
        <w:t>and also centered above pair of recessed entrance doors</w:t>
      </w:r>
      <w:r>
        <w:rPr>
          <w:bCs/>
          <w:szCs w:val="24"/>
        </w:rPr>
        <w:t xml:space="preserve">; sign panel </w:t>
      </w:r>
      <w:r w:rsidR="009B715B">
        <w:rPr>
          <w:bCs/>
          <w:szCs w:val="24"/>
        </w:rPr>
        <w:t xml:space="preserve">to be </w:t>
      </w:r>
      <w:r>
        <w:rPr>
          <w:bCs/>
          <w:szCs w:val="24"/>
        </w:rPr>
        <w:t>mounted to building façade on fixed a</w:t>
      </w:r>
      <w:r w:rsidR="002F1706">
        <w:rPr>
          <w:bCs/>
          <w:szCs w:val="24"/>
        </w:rPr>
        <w:t>luminum angle, facilitating easy access</w:t>
      </w:r>
      <w:r w:rsidRPr="00EB667A">
        <w:rPr>
          <w:bCs/>
          <w:szCs w:val="24"/>
        </w:rPr>
        <w:t xml:space="preserve"> if signage is removed or </w:t>
      </w:r>
      <w:r w:rsidR="002F1706">
        <w:rPr>
          <w:bCs/>
          <w:szCs w:val="24"/>
        </w:rPr>
        <w:t>replaced</w:t>
      </w:r>
    </w:p>
    <w:p w:rsidR="002F1706" w:rsidRDefault="002F1706" w:rsidP="002F1706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 xml:space="preserve">Applicant agreed to include </w:t>
      </w:r>
      <w:r w:rsidR="00356F3D" w:rsidRPr="00356F3D">
        <w:rPr>
          <w:bCs/>
          <w:szCs w:val="24"/>
        </w:rPr>
        <w:t>off-set pinstripe detail around</w:t>
      </w:r>
      <w:r>
        <w:rPr>
          <w:bCs/>
          <w:szCs w:val="24"/>
        </w:rPr>
        <w:t xml:space="preserve"> perimeter of sign </w:t>
      </w:r>
      <w:r w:rsidR="00356F3D" w:rsidRPr="00356F3D">
        <w:rPr>
          <w:bCs/>
          <w:szCs w:val="24"/>
        </w:rPr>
        <w:t xml:space="preserve">in silver to match </w:t>
      </w:r>
      <w:r w:rsidR="00922552">
        <w:rPr>
          <w:bCs/>
          <w:szCs w:val="24"/>
        </w:rPr>
        <w:t xml:space="preserve">color of </w:t>
      </w:r>
      <w:r w:rsidR="00356F3D" w:rsidRPr="00356F3D">
        <w:rPr>
          <w:bCs/>
          <w:szCs w:val="24"/>
        </w:rPr>
        <w:t>proposed lettering</w:t>
      </w:r>
    </w:p>
    <w:p w:rsidR="002F1706" w:rsidRPr="00356F3D" w:rsidRDefault="002F1706" w:rsidP="002F1706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 xml:space="preserve">New signage </w:t>
      </w:r>
      <w:r w:rsidRPr="00356F3D">
        <w:rPr>
          <w:bCs/>
          <w:szCs w:val="24"/>
        </w:rPr>
        <w:t xml:space="preserve">on </w:t>
      </w:r>
      <w:r>
        <w:rPr>
          <w:bCs/>
          <w:szCs w:val="24"/>
        </w:rPr>
        <w:t xml:space="preserve">the </w:t>
      </w:r>
      <w:r w:rsidRPr="00356F3D">
        <w:rPr>
          <w:bCs/>
          <w:szCs w:val="24"/>
        </w:rPr>
        <w:t>inside surface</w:t>
      </w:r>
      <w:r>
        <w:rPr>
          <w:bCs/>
          <w:szCs w:val="24"/>
        </w:rPr>
        <w:t>s of both</w:t>
      </w:r>
      <w:r w:rsidRPr="00356F3D">
        <w:rPr>
          <w:bCs/>
          <w:szCs w:val="24"/>
        </w:rPr>
        <w:t xml:space="preserve"> glass entrance door</w:t>
      </w:r>
      <w:r>
        <w:rPr>
          <w:bCs/>
          <w:szCs w:val="24"/>
        </w:rPr>
        <w:t>s</w:t>
      </w:r>
      <w:r>
        <w:rPr>
          <w:szCs w:val="24"/>
        </w:rPr>
        <w:t xml:space="preserve"> includes</w:t>
      </w:r>
      <w:r w:rsidRPr="00356F3D">
        <w:rPr>
          <w:szCs w:val="24"/>
        </w:rPr>
        <w:t>:</w:t>
      </w:r>
      <w:r w:rsidRPr="00356F3D">
        <w:rPr>
          <w:b/>
          <w:szCs w:val="24"/>
        </w:rPr>
        <w:t xml:space="preserve"> </w:t>
      </w:r>
    </w:p>
    <w:p w:rsidR="002F1706" w:rsidRDefault="002F1706" w:rsidP="002F1706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</w:rPr>
        <w:t xml:space="preserve">vinyl </w:t>
      </w:r>
      <w:r w:rsidRPr="00356F3D">
        <w:rPr>
          <w:bCs/>
          <w:szCs w:val="24"/>
        </w:rPr>
        <w:t>decal logo and lettering in off-white color cen</w:t>
      </w:r>
      <w:r>
        <w:rPr>
          <w:bCs/>
          <w:szCs w:val="24"/>
        </w:rPr>
        <w:t>tered within stylized circle; l</w:t>
      </w:r>
      <w:r w:rsidRPr="00356F3D">
        <w:rPr>
          <w:bCs/>
          <w:szCs w:val="24"/>
        </w:rPr>
        <w:t xml:space="preserve">etters spell out company name “sagra beans” in all lower case serif lettering with slogan “COFFEE HOUSE &amp; ROASTERY” in smaller all capital, sans serif lettering centered beneath company name and </w:t>
      </w:r>
      <w:r>
        <w:rPr>
          <w:bCs/>
          <w:szCs w:val="24"/>
        </w:rPr>
        <w:t xml:space="preserve">separated by </w:t>
      </w:r>
      <w:r w:rsidR="009B715B">
        <w:rPr>
          <w:bCs/>
          <w:szCs w:val="24"/>
        </w:rPr>
        <w:t xml:space="preserve">thin </w:t>
      </w:r>
      <w:r>
        <w:rPr>
          <w:bCs/>
          <w:szCs w:val="24"/>
        </w:rPr>
        <w:t>horizontal line</w:t>
      </w:r>
    </w:p>
    <w:p w:rsidR="009B715B" w:rsidRDefault="002F1706" w:rsidP="002F1706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>o</w:t>
      </w:r>
      <w:r w:rsidRPr="00356F3D">
        <w:rPr>
          <w:bCs/>
          <w:szCs w:val="24"/>
        </w:rPr>
        <w:t>verall diamet</w:t>
      </w:r>
      <w:r w:rsidR="009B715B">
        <w:rPr>
          <w:bCs/>
          <w:szCs w:val="24"/>
        </w:rPr>
        <w:t>er of proposed signage is 20”; p</w:t>
      </w:r>
      <w:r w:rsidRPr="00356F3D">
        <w:rPr>
          <w:bCs/>
          <w:szCs w:val="24"/>
        </w:rPr>
        <w:t xml:space="preserve">roposed location for logo decals is </w:t>
      </w:r>
      <w:r w:rsidR="009B715B">
        <w:rPr>
          <w:bCs/>
          <w:szCs w:val="24"/>
        </w:rPr>
        <w:t xml:space="preserve">centered horizontally </w:t>
      </w:r>
      <w:r w:rsidRPr="00356F3D">
        <w:rPr>
          <w:bCs/>
          <w:szCs w:val="24"/>
        </w:rPr>
        <w:t xml:space="preserve">within </w:t>
      </w:r>
      <w:r w:rsidR="00922552">
        <w:rPr>
          <w:bCs/>
          <w:szCs w:val="24"/>
        </w:rPr>
        <w:t xml:space="preserve">each </w:t>
      </w:r>
      <w:r w:rsidR="009B715B">
        <w:rPr>
          <w:bCs/>
          <w:szCs w:val="24"/>
        </w:rPr>
        <w:t>36”</w:t>
      </w:r>
      <w:r w:rsidR="00922552">
        <w:rPr>
          <w:bCs/>
          <w:szCs w:val="24"/>
        </w:rPr>
        <w:t xml:space="preserve"> wide door</w:t>
      </w:r>
      <w:r w:rsidR="009B715B">
        <w:rPr>
          <w:bCs/>
          <w:szCs w:val="24"/>
        </w:rPr>
        <w:t xml:space="preserve"> and within </w:t>
      </w:r>
      <w:r w:rsidRPr="00356F3D">
        <w:rPr>
          <w:bCs/>
          <w:szCs w:val="24"/>
        </w:rPr>
        <w:t>upper third of glass surface area</w:t>
      </w:r>
      <w:r w:rsidR="00922552">
        <w:rPr>
          <w:bCs/>
          <w:szCs w:val="24"/>
        </w:rPr>
        <w:t xml:space="preserve"> of each door</w:t>
      </w:r>
    </w:p>
    <w:p w:rsidR="00F91850" w:rsidRPr="009B715B" w:rsidRDefault="009B715B" w:rsidP="009B715B">
      <w:pPr>
        <w:pStyle w:val="ListParagraph"/>
        <w:numPr>
          <w:ilvl w:val="1"/>
          <w:numId w:val="11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 xml:space="preserve">Applicant agreed to return to HCC </w:t>
      </w:r>
      <w:r w:rsidR="00922552">
        <w:rPr>
          <w:bCs/>
          <w:szCs w:val="24"/>
        </w:rPr>
        <w:t xml:space="preserve">for COA review </w:t>
      </w:r>
      <w:r>
        <w:rPr>
          <w:bCs/>
          <w:szCs w:val="24"/>
        </w:rPr>
        <w:t>if additional signage information, including but not limited to hours of operation, company website and telephone number, are subsequently added to entrance doors</w:t>
      </w:r>
    </w:p>
    <w:p w:rsidR="00E43F3F" w:rsidRPr="00356F3D" w:rsidRDefault="000F29AC" w:rsidP="006F412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356F3D">
        <w:rPr>
          <w:szCs w:val="24"/>
        </w:rPr>
        <w:t>The</w:t>
      </w:r>
      <w:r w:rsidR="009B715B">
        <w:rPr>
          <w:szCs w:val="24"/>
        </w:rPr>
        <w:t xml:space="preserve"> motion for the proposed </w:t>
      </w:r>
      <w:r w:rsidRPr="00356F3D">
        <w:rPr>
          <w:szCs w:val="24"/>
        </w:rPr>
        <w:t xml:space="preserve">work was </w:t>
      </w:r>
      <w:r w:rsidR="00615B40" w:rsidRPr="00356F3D">
        <w:rPr>
          <w:szCs w:val="24"/>
        </w:rPr>
        <w:t>unanimously approved</w:t>
      </w:r>
      <w:r w:rsidRPr="00356F3D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:rsidR="00D9160E" w:rsidRPr="00D9160E" w:rsidRDefault="007707A9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42B9E0C" wp14:editId="085B0409">
            <wp:simplePos x="0" y="0"/>
            <wp:positionH relativeFrom="column">
              <wp:posOffset>3879850</wp:posOffset>
            </wp:positionH>
            <wp:positionV relativeFrom="page">
              <wp:posOffset>8422005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7DC27" wp14:editId="27F59192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0948D9" id="AutoShape 53" o:spid="_x0000_s1026" type="#_x0000_t32" style="position:absolute;margin-left:1.5pt;margin-top:12.95pt;width:46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2353">
            <w:rPr>
              <w:szCs w:val="24"/>
              <w:u w:val="single"/>
            </w:rPr>
            <w:t>November 19,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9B715B">
      <w:pgSz w:w="12240" w:h="15840" w:code="1"/>
      <w:pgMar w:top="1440" w:right="1627" w:bottom="72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0C77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1706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6F3D"/>
    <w:rsid w:val="00357A22"/>
    <w:rsid w:val="00357FF3"/>
    <w:rsid w:val="0036178E"/>
    <w:rsid w:val="0037148A"/>
    <w:rsid w:val="0039144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6F412C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07A9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2552"/>
    <w:rsid w:val="0092569E"/>
    <w:rsid w:val="00961636"/>
    <w:rsid w:val="00976585"/>
    <w:rsid w:val="0098265C"/>
    <w:rsid w:val="00986CD3"/>
    <w:rsid w:val="00991DA0"/>
    <w:rsid w:val="009979DC"/>
    <w:rsid w:val="009A34A2"/>
    <w:rsid w:val="009A73A9"/>
    <w:rsid w:val="009A77F7"/>
    <w:rsid w:val="009B1E74"/>
    <w:rsid w:val="009B715B"/>
    <w:rsid w:val="009C0B68"/>
    <w:rsid w:val="009D3663"/>
    <w:rsid w:val="009D62B4"/>
    <w:rsid w:val="009E02E1"/>
    <w:rsid w:val="009E46E9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90D17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D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2CD9"/>
    <w:rsid w:val="00F7533C"/>
    <w:rsid w:val="00F91850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Default">
    <w:name w:val="Default"/>
    <w:rsid w:val="00356F3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Default">
    <w:name w:val="Default"/>
    <w:rsid w:val="00356F3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2018-11-27T13:04:00Z</dcterms:created>
  <dcterms:modified xsi:type="dcterms:W3CDTF">2018-11-27T13:04:00Z</dcterms:modified>
</cp:coreProperties>
</file>